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B" w:rsidRDefault="00A4496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B3 Seminar: King</w:t>
      </w: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</w:t>
      </w: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Neat!</w:t>
      </w: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Sign-off… brotherhood… hard to dispute…</w:t>
      </w: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</w:p>
    <w:p w:rsidR="00A44967" w:rsidRDefault="00A44967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In terms of the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 xml:space="preserve"> argument part.  </w:t>
      </w:r>
      <w:proofErr w:type="gramStart"/>
      <w:r>
        <w:rPr>
          <w:rFonts w:ascii="Times New Roman" w:hAnsi="Times New Roman" w:cs="Times New Roman"/>
        </w:rPr>
        <w:t>Goes on a great big long rant.</w:t>
      </w:r>
      <w:proofErr w:type="gramEnd"/>
      <w:r>
        <w:rPr>
          <w:rFonts w:ascii="Times New Roman" w:hAnsi="Times New Roman" w:cs="Times New Roman"/>
        </w:rPr>
        <w:t xml:space="preserve">  </w:t>
      </w:r>
      <w:r w:rsidR="004D182C">
        <w:rPr>
          <w:rFonts w:ascii="Times New Roman" w:hAnsi="Times New Roman" w:cs="Times New Roman"/>
        </w:rPr>
        <w:t xml:space="preserve">That doesn’t sound </w:t>
      </w:r>
      <w:proofErr w:type="spellStart"/>
      <w:r w:rsidR="004D182C">
        <w:rPr>
          <w:rFonts w:ascii="Times New Roman" w:hAnsi="Times New Roman" w:cs="Times New Roman"/>
        </w:rPr>
        <w:t>Rogerian</w:t>
      </w:r>
      <w:proofErr w:type="spellEnd"/>
      <w:r w:rsidR="004D182C">
        <w:rPr>
          <w:rFonts w:ascii="Times New Roman" w:hAnsi="Times New Roman" w:cs="Times New Roman"/>
        </w:rPr>
        <w:t>?</w:t>
      </w:r>
    </w:p>
    <w:p w:rsidR="004D182C" w:rsidRDefault="004D182C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But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 xml:space="preserve"> = understanding the argument. Can’t compromise…</w:t>
      </w:r>
    </w:p>
    <w:p w:rsidR="004D182C" w:rsidRDefault="004D182C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Whole letter is like the game of </w:t>
      </w:r>
      <w:proofErr w:type="spellStart"/>
      <w:r>
        <w:rPr>
          <w:rFonts w:ascii="Times New Roman" w:hAnsi="Times New Roman" w:cs="Times New Roman"/>
        </w:rPr>
        <w:t>Jenga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Reed: Probably attacked him anyways.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To add to Zac’s point… he addresses the opposite argument often.  Very Pathos-based.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But when he refutes the whole negotiation angle.  King effectively says “We’ve made up our part of the bargain, the store owners haven’t.”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Malcolm X </w:t>
      </w:r>
      <w:proofErr w:type="gramStart"/>
      <w:r>
        <w:rPr>
          <w:rFonts w:ascii="Times New Roman" w:hAnsi="Times New Roman" w:cs="Times New Roman"/>
        </w:rPr>
        <w:t>quote</w:t>
      </w:r>
      <w:proofErr w:type="gramEnd"/>
      <w:r>
        <w:rPr>
          <w:rFonts w:ascii="Times New Roman" w:hAnsi="Times New Roman" w:cs="Times New Roman"/>
        </w:rPr>
        <w:t xml:space="preserve">.  You don’t stick a knife 9 inches into a man’s back, then pull it out six inches and call it compromise.  King = less punchy.  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Chandler: Method =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>; End result isn’t.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No compromise?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Specifically deciding on a Classical argument… Cicero reference.  A combination, connection to the Venn diagram.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Paragraph 20… connection to Thoreau, read from it (missed Shaffer’s point…changed topic a bit…)</w:t>
      </w:r>
    </w:p>
    <w:p w:rsidR="00C86000" w:rsidRDefault="00C86000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Nature of letter itself = effective.   King’s refutation = giant, seven-page essay.  Does so in a respectful, educated manner.  </w:t>
      </w:r>
      <w:r w:rsidR="00561E80">
        <w:rPr>
          <w:rFonts w:ascii="Times New Roman" w:hAnsi="Times New Roman" w:cs="Times New Roman"/>
        </w:rPr>
        <w:t>Goes against conventional, contemporary stereotypes.</w:t>
      </w:r>
    </w:p>
    <w:p w:rsidR="00561E80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Written from a jail; builds on his ethos, also pathos. 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Without the </w:t>
      </w:r>
      <w:proofErr w:type="spellStart"/>
      <w:r>
        <w:rPr>
          <w:rFonts w:ascii="Times New Roman" w:hAnsi="Times New Roman" w:cs="Times New Roman"/>
        </w:rPr>
        <w:t>interwebs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To connect with Orkwis… how he writes is like the whole idea of civil disobedience.  He always writes respectfully. He doesn’t cross lines.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How?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Says “I can see where you’re coming from.”  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Tonally, he can vacillate between demonstrating respect to the eight clergymen and passion towards his topic.</w:t>
      </w:r>
    </w:p>
    <w:p w:rsidR="00212BF7" w:rsidRDefault="00212BF7" w:rsidP="004D182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Pappalardo: Read the last paragraph… or two… is he disrespectful, sarcastic?</w:t>
      </w:r>
    </w:p>
    <w:p w:rsidR="00212BF7" w:rsidRDefault="00212BF7" w:rsidP="00212B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End = respectful part.    Read from the final paragraph—developed the “us.”</w:t>
      </w:r>
    </w:p>
    <w:p w:rsidR="00212BF7" w:rsidRDefault="00212BF7" w:rsidP="00212B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His “guilt trip” moments are more showing that he’s a human who gets angry.  </w:t>
      </w:r>
      <w:r w:rsidR="0035112D">
        <w:rPr>
          <w:rFonts w:ascii="Times New Roman" w:hAnsi="Times New Roman" w:cs="Times New Roman"/>
        </w:rPr>
        <w:t xml:space="preserve">Referenced Coach Rodenberg, who is most frightening when he’s whispered.  King controls his anger well. </w:t>
      </w:r>
      <w:r w:rsidR="00E90013">
        <w:rPr>
          <w:rFonts w:ascii="Times New Roman" w:hAnsi="Times New Roman" w:cs="Times New Roman"/>
        </w:rPr>
        <w:t>Anyone who is extremely angry and offended.</w:t>
      </w:r>
    </w:p>
    <w:p w:rsidR="00E90013" w:rsidRDefault="00E90013" w:rsidP="00212B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Dickens: Discussed the ending… shared the “begging for forgiveness”</w:t>
      </w:r>
    </w:p>
    <w:p w:rsidR="00E90013" w:rsidRDefault="00E90013" w:rsidP="00212BF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Nice work…that’s antithesis…</w:t>
      </w:r>
    </w:p>
    <w:p w:rsidR="00E90013" w:rsidRDefault="00E90013" w:rsidP="00E90013">
      <w:pPr>
        <w:pStyle w:val="NoSpacing"/>
        <w:rPr>
          <w:rFonts w:ascii="Times New Roman" w:hAnsi="Times New Roman" w:cs="Times New Roman"/>
        </w:rPr>
      </w:pPr>
    </w:p>
    <w:p w:rsidR="00E90013" w:rsidRDefault="00E90013" w:rsidP="00E900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Why question the length of this whole thing?  </w:t>
      </w:r>
    </w:p>
    <w:p w:rsidR="00E90013" w:rsidRDefault="00E9001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Joe: He doesn’t respond to criticism often…</w:t>
      </w:r>
    </w:p>
    <w:p w:rsidR="00E90013" w:rsidRDefault="00E9001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More lightness… </w:t>
      </w:r>
    </w:p>
    <w:p w:rsidR="00E90013" w:rsidRDefault="00E9001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He’s being cordial.  Clergymen’s letter = condescending.  King’s letter = he’s looking eye-to-eye with them.  Alludes to Paul, Daniel… also addresses them as his “fellow” clergymen.  </w:t>
      </w:r>
    </w:p>
    <w:p w:rsidR="00E90013" w:rsidRDefault="00E9001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Chandler: I usually don’t respond to criticism… time period.  Heavily criticized.  </w:t>
      </w:r>
      <w:r w:rsidR="00477363">
        <w:rPr>
          <w:rFonts w:ascii="Times New Roman" w:hAnsi="Times New Roman" w:cs="Times New Roman"/>
        </w:rPr>
        <w:t xml:space="preserve">Usually doesn’t respond, as emotion plays a big part.  </w:t>
      </w:r>
    </w:p>
    <w:p w:rsidR="00477363" w:rsidRDefault="0047736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He’s saying that the letter he’s writing is more than just a response.  </w:t>
      </w:r>
      <w:r w:rsidR="00BC6F48">
        <w:rPr>
          <w:rFonts w:ascii="Times New Roman" w:hAnsi="Times New Roman" w:cs="Times New Roman"/>
        </w:rPr>
        <w:t>This becomes like a credo for the entire thing.</w:t>
      </w:r>
    </w:p>
    <w:p w:rsidR="00BC6F48" w:rsidRDefault="00BC6F48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Perfect opportunity for him to write a response that would get country-wide attention.</w:t>
      </w:r>
    </w:p>
    <w:p w:rsidR="00BC6F48" w:rsidRDefault="00BC6F48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Chandler: Leader of the movement is in jail… big deal!  Not usually responding to criticism.  </w:t>
      </w:r>
    </w:p>
    <w:p w:rsidR="00011063" w:rsidRDefault="00011063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Schumacher… public.  Some of the ministers are black. </w:t>
      </w:r>
      <w:r w:rsidR="00537E0B">
        <w:rPr>
          <w:rFonts w:ascii="Times New Roman" w:hAnsi="Times New Roman" w:cs="Times New Roman"/>
        </w:rPr>
        <w:t xml:space="preserve">  Referenced the periodic sentence.  </w:t>
      </w:r>
      <w:r w:rsidR="00236C4C">
        <w:rPr>
          <w:rFonts w:ascii="Times New Roman" w:hAnsi="Times New Roman" w:cs="Times New Roman"/>
        </w:rPr>
        <w:t xml:space="preserve">This supports the claim that he’s writing to more than just them.  </w:t>
      </w:r>
    </w:p>
    <w:p w:rsidR="00236C4C" w:rsidRDefault="00236C4C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You can still use that line… retracts… </w:t>
      </w:r>
    </w:p>
    <w:p w:rsidR="00236C4C" w:rsidRDefault="00236C4C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Henry: Can use that line if he’s talking to more than just the black audience. The “we” is used… still understand where he’s coming from.  </w:t>
      </w:r>
    </w:p>
    <w:p w:rsidR="00236C4C" w:rsidRDefault="00236C4C" w:rsidP="00E9001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Carmichael: Trying to talk to the black or white audience.  Would piss off the white people.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Do you know who he’s calling the white moderate?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All whites?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Paragraph 23…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Quite the word to start with… 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Worse than the people who are oppressing us.  In paragraph 23, he says (reads a quote from paragraph 23).  He would rather that you oppress him that stand by…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KKK = too far gone to change.  Not a great strategy…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He’s calling you out to induce change. He makes the audience feel what he’s felt,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asks for help.  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Connection to Americans.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Everyone here is lukewarm.  Voting…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White moderate comment.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That’s scare tactics…</w:t>
      </w:r>
    </w:p>
    <w:p w:rsidR="00236C4C" w:rsidRDefault="00236C4C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He’s not trying to pander…</w:t>
      </w:r>
    </w:p>
    <w:p w:rsidR="00111936" w:rsidRDefault="00111936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Civil disobedience as his platform.</w:t>
      </w:r>
    </w:p>
    <w:p w:rsidR="00111936" w:rsidRDefault="00111936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Order / justice… order is more important. </w:t>
      </w:r>
    </w:p>
    <w:p w:rsidR="00111936" w:rsidRDefault="00111936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Discusses tension created with nonviolence.  </w:t>
      </w:r>
      <w:r w:rsidR="00C15FA3">
        <w:rPr>
          <w:rFonts w:ascii="Times New Roman" w:hAnsi="Times New Roman" w:cs="Times New Roman"/>
        </w:rPr>
        <w:t xml:space="preserve">Creating tension = harboring injustice. Read from paragraph 24.  Explained—doesn’t want disorder, but explains that things have to become disorderly for justice. Explained the boil example.  </w:t>
      </w:r>
    </w:p>
    <w:p w:rsidR="00C15FA3" w:rsidRDefault="00C15FA3" w:rsidP="00236C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T.S. Eliot… last temptation.  Order versus justice.   Ends are negative… </w:t>
      </w:r>
    </w:p>
    <w:p w:rsidR="000E5176" w:rsidRDefault="000E5176" w:rsidP="000E5176">
      <w:pPr>
        <w:pStyle w:val="NoSpacing"/>
        <w:rPr>
          <w:rFonts w:ascii="Times New Roman" w:hAnsi="Times New Roman" w:cs="Times New Roman"/>
        </w:rPr>
      </w:pPr>
    </w:p>
    <w:p w:rsidR="000E5176" w:rsidRDefault="000E5176" w:rsidP="000E51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Sounds much like Thoreau. Why didn’t he quote Thoreau?  Paragraph 15 / 16…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I agree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Thoreau wasn’t that mainstream.  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yeah, not as mainstream.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This could be off… he’s already “out there”… Thoreau was arguing that he didn’t want to pay the taxes.  Doesn’t want to associate with people … could have hurt 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Look at his allusions.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Eight clergymen… Transcendentalist writings don’t appeal to them.  </w:t>
      </w:r>
    </w:p>
    <w:p w:rsidR="000E5176" w:rsidRDefault="000E5176" w:rsidP="000E517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Allusions… explained Biblical, national, faith-based allusions as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>.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Bonn: Connection… they don’t forget his ethos… 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He never condescends…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Thoreau = Jesus’s actions.  Civil disobedience.  Like Eve’s actions.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Jesus = an activist?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Would make more sense to reference Jesus than Thoreau.</w:t>
      </w:r>
    </w:p>
    <w:p w:rsidR="000E5176" w:rsidRDefault="000E517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Jesus is the big one.  Not the most mainstream guy.   Many people didn’t like him.</w:t>
      </w:r>
      <w:r w:rsidR="001F3A56">
        <w:rPr>
          <w:rFonts w:ascii="Times New Roman" w:hAnsi="Times New Roman" w:cs="Times New Roman"/>
        </w:rPr>
        <w:t xml:space="preserve">  Questioning the Pharisees… </w:t>
      </w:r>
    </w:p>
    <w:p w:rsidR="001F3A56" w:rsidRDefault="001F3A5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Challenging = revolutionary… </w:t>
      </w:r>
    </w:p>
    <w:p w:rsidR="001F3A56" w:rsidRDefault="001F3A56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King / Jesus… expectations of Christ as military leader.  </w:t>
      </w:r>
    </w:p>
    <w:p w:rsidR="003C4855" w:rsidRDefault="003C4855" w:rsidP="000E517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 / Strotman: Uses words.</w:t>
      </w:r>
    </w:p>
    <w:p w:rsidR="003C4855" w:rsidRDefault="003C4855" w:rsidP="003C4855">
      <w:pPr>
        <w:pStyle w:val="NoSpacing"/>
        <w:rPr>
          <w:rFonts w:ascii="Times New Roman" w:hAnsi="Times New Roman" w:cs="Times New Roman"/>
        </w:rPr>
      </w:pPr>
    </w:p>
    <w:p w:rsidR="003C4855" w:rsidRDefault="003C4855" w:rsidP="003C48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Many modifiers… </w:t>
      </w:r>
      <w:r w:rsidR="0012472A">
        <w:rPr>
          <w:rFonts w:ascii="Times New Roman" w:hAnsi="Times New Roman" w:cs="Times New Roman"/>
        </w:rPr>
        <w:t xml:space="preserve">cited the “fear-drenched” </w:t>
      </w:r>
      <w:proofErr w:type="gramStart"/>
      <w:r w:rsidR="0012472A">
        <w:rPr>
          <w:rFonts w:ascii="Times New Roman" w:hAnsi="Times New Roman" w:cs="Times New Roman"/>
        </w:rPr>
        <w:t>communities</w:t>
      </w:r>
      <w:proofErr w:type="gramEnd"/>
      <w:r w:rsidR="0012472A">
        <w:rPr>
          <w:rFonts w:ascii="Times New Roman" w:hAnsi="Times New Roman" w:cs="Times New Roman"/>
        </w:rPr>
        <w:t xml:space="preserve"> line.</w:t>
      </w:r>
    </w:p>
    <w:p w:rsidR="0012472A" w:rsidRDefault="0012472A" w:rsidP="003C4855">
      <w:pPr>
        <w:pStyle w:val="NoSpacing"/>
        <w:rPr>
          <w:rFonts w:ascii="Times New Roman" w:hAnsi="Times New Roman" w:cs="Times New Roman"/>
        </w:rPr>
      </w:pPr>
    </w:p>
    <w:p w:rsidR="0012472A" w:rsidRDefault="0012472A" w:rsidP="003C48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Melee ensued.  People talked.  Schumacher came out on top.</w:t>
      </w:r>
    </w:p>
    <w:p w:rsidR="0012472A" w:rsidRDefault="0012472A" w:rsidP="003C4855">
      <w:pPr>
        <w:pStyle w:val="NoSpacing"/>
        <w:rPr>
          <w:rFonts w:ascii="Times New Roman" w:hAnsi="Times New Roman" w:cs="Times New Roman"/>
        </w:rPr>
      </w:pPr>
    </w:p>
    <w:p w:rsidR="0012472A" w:rsidRDefault="0012472A" w:rsidP="003C48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Bonn: Wordiness separates him from others at the time.</w:t>
      </w:r>
    </w:p>
    <w:p w:rsidR="0012472A" w:rsidRDefault="0012472A" w:rsidP="0012472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Brilliant rhetorically.</w:t>
      </w:r>
    </w:p>
    <w:p w:rsidR="0012472A" w:rsidRDefault="0012472A" w:rsidP="0012472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Deep-rooted in culture… history of North America.  Blacks have been free for a short period of our time.</w:t>
      </w:r>
    </w:p>
    <w:p w:rsidR="0012472A" w:rsidRDefault="0012472A" w:rsidP="0012472A">
      <w:pPr>
        <w:pStyle w:val="NoSpacing"/>
        <w:rPr>
          <w:rFonts w:ascii="Times New Roman" w:hAnsi="Times New Roman" w:cs="Times New Roman"/>
        </w:rPr>
      </w:pPr>
    </w:p>
    <w:p w:rsidR="0012472A" w:rsidRDefault="0012472A" w:rsidP="001247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 read-around of the periodic sentence…</w:t>
      </w:r>
      <w:r w:rsidR="00502209">
        <w:rPr>
          <w:rFonts w:ascii="Times New Roman" w:hAnsi="Times New Roman" w:cs="Times New Roman"/>
        </w:rPr>
        <w:t xml:space="preserve"> Eble: What about it is effective?</w:t>
      </w:r>
    </w:p>
    <w:p w:rsidR="00502209" w:rsidRDefault="00502209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Anaphora… like “I Have a Dream” speech</w:t>
      </w:r>
    </w:p>
    <w:p w:rsidR="00502209" w:rsidRDefault="00502209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King’s voice works well.  Can immediately connect to the power of the voice.</w:t>
      </w:r>
    </w:p>
    <w:p w:rsidR="00502209" w:rsidRDefault="00502209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Reed: He was a good public speaker.  Same with Obama… good at public speaking.</w:t>
      </w:r>
    </w:p>
    <w:p w:rsidR="00502209" w:rsidRDefault="00502209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Melee of anti-Obama speaking tripe.</w:t>
      </w:r>
    </w:p>
    <w:p w:rsidR="00502209" w:rsidRDefault="00502209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Examples are … visceral.  Violence = big.  Case with his son…daughter… innocence of a child.</w:t>
      </w:r>
      <w:r w:rsidR="00054C0B">
        <w:rPr>
          <w:rFonts w:ascii="Times New Roman" w:hAnsi="Times New Roman" w:cs="Times New Roman"/>
        </w:rPr>
        <w:t xml:space="preserve">  Doesn’t focus on the violence part as much.  </w:t>
      </w:r>
    </w:p>
    <w:p w:rsidR="00054C0B" w:rsidRDefault="00054C0B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Relatable instances.  Difficult for parents to tell their kids that they can’t do something…little control doesn’t help.  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Shows disrespect… 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He doesn’t exaggerate it either; I hate a sob story.  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Any trend?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Davis: Family… many people can connect with it… 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Children… reiterated Reed’s point of view.</w:t>
      </w:r>
    </w:p>
    <w:p w:rsidR="00F71F91" w:rsidRDefault="00F71F91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The audience… gives people the idea of what is actually happening.  </w:t>
      </w:r>
    </w:p>
    <w:p w:rsidR="00DE7E85" w:rsidRDefault="00DE7E85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This is like climax—building from physical elements to a more metaphysical one.</w:t>
      </w:r>
    </w:p>
    <w:p w:rsidR="00DE7E85" w:rsidRDefault="00DE7E85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Starts with lynch mobs, moves to more modern issues…motel, coffee, </w:t>
      </w:r>
      <w:proofErr w:type="spellStart"/>
      <w:r>
        <w:rPr>
          <w:rFonts w:ascii="Times New Roman" w:hAnsi="Times New Roman" w:cs="Times New Roman"/>
        </w:rPr>
        <w:t>Funtown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DE7E85" w:rsidRDefault="00DE7E85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Gives an implicit reason of why black people might hate white people.  Cited the example with his daughter… </w:t>
      </w:r>
    </w:p>
    <w:p w:rsidR="00CD0D8A" w:rsidRDefault="00CD0D8A" w:rsidP="0050220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Shows how it affects both sides. Not just about whites towards blacks; it’s about how evolves on both sides.  Feeling becomes mutual.</w:t>
      </w:r>
    </w:p>
    <w:p w:rsidR="00CD0D8A" w:rsidRDefault="00CD0D8A" w:rsidP="00CD0D8A">
      <w:pPr>
        <w:pStyle w:val="NoSpacing"/>
        <w:rPr>
          <w:rFonts w:ascii="Times New Roman" w:hAnsi="Times New Roman" w:cs="Times New Roman"/>
        </w:rPr>
      </w:pPr>
    </w:p>
    <w:p w:rsidR="00CD0D8A" w:rsidRPr="00502209" w:rsidRDefault="00CD0D8A" w:rsidP="00CD0D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Cup of endurance.  </w:t>
      </w:r>
      <w:r w:rsidR="00F9426F">
        <w:rPr>
          <w:rFonts w:ascii="Times New Roman" w:hAnsi="Times New Roman" w:cs="Times New Roman"/>
        </w:rPr>
        <w:t xml:space="preserve">Perfectly closes it out.  </w:t>
      </w:r>
      <w:bookmarkStart w:id="0" w:name="_GoBack"/>
      <w:bookmarkEnd w:id="0"/>
    </w:p>
    <w:sectPr w:rsidR="00CD0D8A" w:rsidRPr="00502209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821"/>
    <w:multiLevelType w:val="hybridMultilevel"/>
    <w:tmpl w:val="315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1B2E"/>
    <w:multiLevelType w:val="hybridMultilevel"/>
    <w:tmpl w:val="B8E6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7C2"/>
    <w:multiLevelType w:val="hybridMultilevel"/>
    <w:tmpl w:val="77F2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60BC"/>
    <w:multiLevelType w:val="hybridMultilevel"/>
    <w:tmpl w:val="AC2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75C79"/>
    <w:multiLevelType w:val="hybridMultilevel"/>
    <w:tmpl w:val="AA46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11063"/>
    <w:rsid w:val="00054C0B"/>
    <w:rsid w:val="0008103A"/>
    <w:rsid w:val="000E5176"/>
    <w:rsid w:val="00111936"/>
    <w:rsid w:val="0012472A"/>
    <w:rsid w:val="001F3A56"/>
    <w:rsid w:val="00212BF7"/>
    <w:rsid w:val="00236C4C"/>
    <w:rsid w:val="00273FB1"/>
    <w:rsid w:val="0035112D"/>
    <w:rsid w:val="00355AAE"/>
    <w:rsid w:val="003C4855"/>
    <w:rsid w:val="00477363"/>
    <w:rsid w:val="004D182C"/>
    <w:rsid w:val="00502209"/>
    <w:rsid w:val="00537E0B"/>
    <w:rsid w:val="00561E80"/>
    <w:rsid w:val="00A44967"/>
    <w:rsid w:val="00BC6F48"/>
    <w:rsid w:val="00C15FA3"/>
    <w:rsid w:val="00C86000"/>
    <w:rsid w:val="00CD0D8A"/>
    <w:rsid w:val="00DE7E85"/>
    <w:rsid w:val="00E90013"/>
    <w:rsid w:val="00F71F91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22</cp:revision>
  <dcterms:created xsi:type="dcterms:W3CDTF">2013-12-13T17:24:00Z</dcterms:created>
  <dcterms:modified xsi:type="dcterms:W3CDTF">2013-12-13T18:19:00Z</dcterms:modified>
</cp:coreProperties>
</file>